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84" w:rsidRPr="00C11584" w:rsidRDefault="00C11584" w:rsidP="00C11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C11584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Pr="00C11584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"https://partizansk-vesti.ru/" \o "МАУ \"Редакция газеты \"Вести\" \» " </w:instrText>
      </w:r>
      <w:r w:rsidRPr="00C11584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Pr="00C1158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C11584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C11584" w:rsidRPr="00C11584" w:rsidRDefault="00C11584" w:rsidP="00C11584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В прямом эфире" w:history="1">
        <w:r w:rsidRPr="00C11584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В прямом эфире</w:t>
        </w:r>
      </w:hyperlink>
    </w:p>
    <w:p w:rsidR="00C11584" w:rsidRPr="00C11584" w:rsidRDefault="00C11584" w:rsidP="00C11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C11584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13.01.2023</w:t>
      </w:r>
    </w:p>
    <w:p w:rsidR="00C11584" w:rsidRPr="00C11584" w:rsidRDefault="00C11584" w:rsidP="00C11584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58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http://partizansk-vesti.ru/wp-content/uploads/2023/02/Bez-imeni-1-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23/02/Bez-imeni-1-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Партизанского городского округа в студии краевого телеканала «Общественное телевидение Приморья» ответил на вопросы жителей во время передачи «В центре внимания. Муниципальная среда» 28 декабря.</w:t>
      </w:r>
    </w:p>
    <w:p w:rsidR="00C11584" w:rsidRDefault="00C11584" w:rsidP="00C11584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Олег Бондарев вместе с ведущим Владимиром Клюшниковым в прямом эфире обсудил актуальные для нашей территории темы, ответив на вопросы, поступившие на телевидение и в Центр управления регионом как заранее через 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соцсети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мессенджеры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по телефону студии во время трансляции. В общей сложности жители нашего муниципалитета направили на телевидение более десяти обращений.</w:t>
      </w: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частности, обсуждалась очистка дорог и тротуаров, придомовых территорий после снегопада. По словам главы, чтобы готовность была максимальной, еще до начала неблагоприятных погодных явлений, после получения предупреждений от синоптиков и МЧС, на заседании оперативного штаба обсуждаются с соответствующими службами и организациями их задачи, наличие сил и средств, техники. Если после расчистки снега поступают жалобы от населения, недоработки устраняются.</w:t>
      </w: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Речь в эфире шла и о ликвидации последствий сентябрьского тайфуна «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Хиннамнор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в нашем муниципалитете пострадали 18 автомобильных дорог, две из них с асфальтобетонным покрытием, которые были полностью разрушены. Их обследовали специалисты «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Росавтодора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Примавтодора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минтранспорта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зафиксировали разрушения. Оперативно были сделаны проектно-сметная документация, 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госэкспертиза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получены денежные средства, чтобы успеть провести восстановительные работы в 2022 году. Эти дороги приведены в порядок, за что жители пострадавшего микрорайона бывшего зверосовхоза благодарны администрации и подрядчику. Также удалось оперативно восстановить часть дорог с грунтовым покрытием, и эти работы продолжатся в наступившем году, как только позволят погодные условия.</w:t>
      </w: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Отвечая на пожелание жителей переулка Сопочного 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прогрейдировать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дорогу до конца после дождей, Олег Бондарев рассказал, что проблемный проезд, о котором идет речь, не является муниципальной дорогой, стоящей на кадастровом учете и имеющей паспорт, следовательно, бюджетные средства на этот объект не могут быть затрачены. Но специалисты рассмотрят возможность все же привести в порядок этот проезд, удобный для жителей переулка.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1584" w:rsidRDefault="00C11584" w:rsidP="00C11584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Жители улиц Чкалова и 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Кадукова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ждут сноса расселенных домов. Но </w:t>
      </w:r>
      <w:proofErr w:type="gram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этого необходимо сделать проект, проектно-сметную документацию, объявить конкурс для выбора подрядчика, а на это требуется определенное время. Но снос этих зданий в планах у администрации есть. На территории продолжат действовать программа переселения из ветхого и аварийного жилья и «шахтерская» программа, но сроки их реализации зависят не только от оперативности составления реестров и работы местных чиновников, но и от финансирования из вышестоящих бюджетов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 тротуаров на улице Партизанской, то начатый в 2022 году ремонт дороги, с устройством тротуара и освещения со стороны въезда в город продолжится в 2023 году до пересечения улицы Партизанской с улицей Петра Кашина.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1584" w:rsidRDefault="00C11584" w:rsidP="00C11584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несколько обращений было по поводу открытия общественной бани. Ранее она находилась на балансе «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Горхоза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признанного банкротом, и сейчас находится в конкурсной массе. По словам главы, все обращения в Арбитражный суд с целью вернуть объект городу как социально значимый пока не увенчались успехом, но эта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будет продолжена.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1584" w:rsidRPr="00C11584" w:rsidRDefault="00C11584" w:rsidP="00C11584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ряд вопросов — от жителей села Авангард по поводу автобусного сообщения. Компании-перевозчику администрация неоднократно направляла претензии по поводу некачественно оказываемой транспортной услуги на маршруте 101. С этим предприятием руководство округа намерено расторгнуть договор и организовать процедуру выбора нового перевозчика, этим вопросом будут заниматься, пока ситуация на маршруте не нормализуется.</w:t>
      </w: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Также обсуждали помощь мобилизованным участникам СВО и их семьям. Наши жители не остались безучастными, активно участвовали в сборе гуманитарной помощи и ее отправке. Глава лично побывал на одном из полигонов в Приморье, где проходили подготовку и боевое </w:t>
      </w:r>
      <w:proofErr w:type="spellStart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слаживание</w:t>
      </w:r>
      <w:proofErr w:type="spellEnd"/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земляки, и пообщался с ними.</w:t>
      </w:r>
      <w:r w:rsidRPr="00C1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Также Олег Анатольевич рассказал об участии в губернаторской «Елке желаний», глава нашего округа исполнил желание мальчика из Спасского района, ребенок уже получил свой подарок.</w:t>
      </w:r>
    </w:p>
    <w:p w:rsidR="00C11584" w:rsidRPr="00C11584" w:rsidRDefault="00C11584" w:rsidP="00C11584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11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</w:t>
      </w:r>
      <w:proofErr w:type="spellEnd"/>
      <w:r w:rsidRPr="00C11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C11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</w:t>
      </w:r>
      <w:proofErr w:type="spellEnd"/>
      <w:r w:rsidRPr="00C11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D6FAA" w:rsidRPr="00C11584" w:rsidRDefault="00C11584">
      <w:pPr>
        <w:rPr>
          <w:rFonts w:ascii="Times New Roman" w:hAnsi="Times New Roman" w:cs="Times New Roman"/>
          <w:sz w:val="24"/>
          <w:szCs w:val="24"/>
        </w:rPr>
      </w:pPr>
      <w:r w:rsidRPr="00C11584">
        <w:rPr>
          <w:rFonts w:ascii="Times New Roman" w:hAnsi="Times New Roman" w:cs="Times New Roman"/>
          <w:sz w:val="24"/>
          <w:szCs w:val="24"/>
        </w:rPr>
        <w:t>https://partizansk-vesti.ru/fakty-i-kommentarii/v-pryamom-efire/</w:t>
      </w:r>
    </w:p>
    <w:sectPr w:rsidR="00FD6FAA" w:rsidRPr="00C11584" w:rsidSect="00FD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584"/>
    <w:rsid w:val="00C11584"/>
    <w:rsid w:val="00FD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FAA"/>
  </w:style>
  <w:style w:type="paragraph" w:styleId="2">
    <w:name w:val="heading 2"/>
    <w:basedOn w:val="a"/>
    <w:link w:val="20"/>
    <w:uiPriority w:val="9"/>
    <w:qFormat/>
    <w:rsid w:val="00C115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15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115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158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7823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5520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2/Bez-imeni-1.jpg" TargetMode="External"/><Relationship Id="rId4" Type="http://schemas.openxmlformats.org/officeDocument/2006/relationships/hyperlink" Target="https://partizansk-vesti.ru/fakty-i-kommentarii/v-pryamom-efi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1</cp:revision>
  <dcterms:created xsi:type="dcterms:W3CDTF">2023-06-07T03:51:00Z</dcterms:created>
  <dcterms:modified xsi:type="dcterms:W3CDTF">2023-06-07T03:52:00Z</dcterms:modified>
</cp:coreProperties>
</file>